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schminken nemis feʼlining feʼl qoʻllanilishi</o:Title>
    <o:Author>Netzverb &lt;info@netzverb.de&gt;</o:Author>
    <o:Subject>
			Nemis feʼlining schminken (lab bo'yog'ini surish, makiyaj qilish)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schminken nemis feʼlining feʼl qoʻllanilishi</w:t>
        <w:br/>
      </w:r>
      <w:r>
        <w:rPr>
          <w:sz w:val="16"/>
          <w:color w:val="999999"/>
        </w:rPr>
        <w:t>https://uz.verbformen.net/conjugation/schminken.htm</w:t>
      </w:r>
    </w:p>
    <!-- EIGENSCHAFTEN -->
    <w:p>
      <w:r>
        <w:rPr>
          <w:color w:val="999999"/>
        </w:rPr>
        <w:t>
					muntazam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